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1C" w:rsidRDefault="00A871B3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4A521C" w:rsidRDefault="00A871B3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4A521C" w:rsidRDefault="00A871B3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專科以上學校遠距教學實施辦法第5條</w:t>
      </w:r>
      <w:r>
        <w:rPr>
          <w:rFonts w:ascii="標楷體" w:eastAsia="標楷體" w:hAnsi="標楷體" w:cs="Times New Roman"/>
          <w:color w:val="0D0D0D"/>
          <w:sz w:val="22"/>
        </w:rPr>
        <w:t>：學校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開授遠距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教學課程，應依學校規定由開課單位擬具教學計畫，依大學法施行細則及專科學校法規定之課程規劃及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研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4A521C" w:rsidRDefault="00A871B3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教育部「大學院校課程資源網」或「技專院校課程資源網」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4A521C" w:rsidRDefault="00A871B3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4A521C" w:rsidRDefault="00A871B3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r w:rsidR="00234C83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東海大學</w:t>
      </w:r>
    </w:p>
    <w:p w:rsidR="004A521C" w:rsidRDefault="00A871B3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r w:rsidR="00324ECD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10</w:t>
      </w:r>
      <w:r w:rsidR="006C1D9A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9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r w:rsidR="00234C83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第</w:t>
      </w:r>
      <w:r w:rsidR="00AB2A96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2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本學期是否為新開設課程：</w:t>
      </w:r>
      <w:r w:rsidR="00813220">
        <w:rPr>
          <mc:AlternateContent>
            <mc:Choice Requires="w16se">
              <w:rFonts w:ascii="標楷體" w:eastAsia="標楷體" w:hAnsi="標楷體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D0D0D"/>
          <w:sz w:val="26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是  </w:t>
      </w:r>
      <w:proofErr w:type="gramStart"/>
      <w:r w:rsidR="00813220">
        <w:rPr>
          <mc:AlternateContent>
            <mc:Choice Requires="w16se">
              <w:rFonts w:ascii="標楷體" w:eastAsia="標楷體" w:hAnsi="標楷體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D0D0D"/>
          <w:sz w:val="26"/>
          <w:szCs w:val="26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4A521C" w:rsidRDefault="00A871B3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C8543C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自然：</w:t>
            </w:r>
            <w:r w:rsidR="002847A7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真菌的繽紛與應用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58276A" w:rsidRDefault="002847A7">
            <w:pPr>
              <w:pStyle w:val="Standard"/>
              <w:snapToGrid w:val="0"/>
              <w:rPr>
                <w:rFonts w:asciiTheme="minorHAnsi" w:eastAsia="標楷體" w:hAnsiTheme="minorHAnsi" w:cstheme="minorHAnsi"/>
                <w:color w:val="0D0D0D"/>
                <w:sz w:val="23"/>
                <w:szCs w:val="23"/>
              </w:rPr>
            </w:pPr>
            <w:r w:rsidRPr="0058276A">
              <w:rPr>
                <w:rFonts w:asciiTheme="minorHAnsi" w:eastAsia="標楷體" w:hAnsiTheme="minorHAnsi" w:cstheme="minorHAnsi"/>
                <w:color w:val="0D0D0D"/>
                <w:sz w:val="23"/>
                <w:szCs w:val="23"/>
              </w:rPr>
              <w:t>Diversity and Application of Fungi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■非同步遠距教學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4A521C" w:rsidRDefault="00A871B3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4A521C" w:rsidRDefault="00A871B3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847A7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汪碧涵</w:t>
            </w:r>
            <w:r w:rsidR="00234C83" w:rsidRP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 教授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4A521C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共同</w:t>
            </w:r>
            <w:proofErr w:type="gramStart"/>
            <w:r w:rsidRP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學科暨通識</w:t>
            </w:r>
            <w:proofErr w:type="gramEnd"/>
            <w:r w:rsidRP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教育中心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4A521C" w:rsidRDefault="004A521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4A521C" w:rsidRDefault="004A521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  □進修學士班   □學士班在職專班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日間部  □進修部(夜間部)  □其他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□共同科目    </w:t>
            </w:r>
            <w:r w:rsid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4A521C" w:rsidRDefault="00A871B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□所定  </w:t>
            </w:r>
            <w:r w:rsidR="00234C83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  □其他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C8543C" w:rsidP="002847A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必修  </w:t>
            </w: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 □其他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847A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847A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 xml:space="preserve">0.25 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34C8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DE03CE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9</w:t>
            </w:r>
            <w:r w:rsidR="00324ECD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0</w:t>
            </w:r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2B58F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□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是  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A871B3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  <w:proofErr w:type="gramEnd"/>
          </w:p>
        </w:tc>
      </w:tr>
      <w:tr w:rsidR="004A521C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4A521C" w:rsidRDefault="00A871B3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4E38D3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Default="004E38D3" w:rsidP="004E38D3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Pr="004E38D3" w:rsidRDefault="004E38D3" w:rsidP="004E38D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E38D3">
              <w:rPr>
                <w:rFonts w:ascii="標楷體" w:eastAsia="標楷體" w:hAnsi="標楷體" w:cs="Times New Roman"/>
                <w:color w:val="FF0000"/>
                <w:sz w:val="22"/>
              </w:rPr>
              <w:t>課程平</w:t>
            </w:r>
            <w:proofErr w:type="gramStart"/>
            <w:r w:rsidRPr="004E38D3">
              <w:rPr>
                <w:rFonts w:ascii="標楷體" w:eastAsia="標楷體" w:hAnsi="標楷體" w:cs="Times New Roman"/>
                <w:color w:val="FF0000"/>
                <w:sz w:val="22"/>
              </w:rPr>
              <w:t>臺</w:t>
            </w:r>
            <w:proofErr w:type="gramEnd"/>
            <w:r w:rsidRPr="004E38D3">
              <w:rPr>
                <w:rFonts w:ascii="標楷體" w:eastAsia="標楷體" w:hAnsi="標楷體" w:cs="Times New Roman"/>
                <w:color w:val="FF0000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Pr="00F44C53" w:rsidRDefault="00C75210" w:rsidP="004E38D3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0"/>
                <w:szCs w:val="20"/>
              </w:rPr>
            </w:pPr>
            <w:r w:rsidRPr="00C75210">
              <w:rPr>
                <w:rFonts w:ascii="標楷體" w:eastAsia="標楷體" w:hAnsi="標楷體" w:cs="Times New Roman"/>
                <w:color w:val="0D0D0D"/>
                <w:sz w:val="20"/>
                <w:szCs w:val="20"/>
              </w:rPr>
              <w:t>http://moodle.thu.edu.tw/</w:t>
            </w:r>
          </w:p>
        </w:tc>
      </w:tr>
      <w:tr w:rsidR="004E38D3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Default="004E38D3" w:rsidP="0030484A">
            <w:pPr>
              <w:pStyle w:val="Standard"/>
              <w:keepNext/>
              <w:numPr>
                <w:ilvl w:val="0"/>
                <w:numId w:val="4"/>
              </w:numPr>
              <w:suppressAutoHyphens w:val="0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Pr="004E38D3" w:rsidRDefault="004E38D3" w:rsidP="0030484A">
            <w:pPr>
              <w:pStyle w:val="Standard"/>
              <w:keepNext/>
              <w:suppressAutoHyphens w:val="0"/>
              <w:snapToGrid w:val="0"/>
              <w:jc w:val="both"/>
              <w:rPr>
                <w:color w:val="FF0000"/>
              </w:rPr>
            </w:pPr>
            <w:r w:rsidRPr="004E38D3">
              <w:rPr>
                <w:rFonts w:ascii="標楷體" w:eastAsia="標楷體" w:hAnsi="標楷體" w:cs="Times New Roman"/>
                <w:color w:val="FF0000"/>
                <w:sz w:val="22"/>
              </w:rPr>
              <w:t>教學計畫</w:t>
            </w:r>
            <w:r w:rsidRPr="004E38D3">
              <w:rPr>
                <w:rFonts w:ascii="標楷體" w:eastAsia="標楷體" w:hAnsi="標楷體" w:cs="Times New Roman"/>
                <w:b/>
                <w:color w:val="FF0000"/>
                <w:sz w:val="22"/>
              </w:rPr>
              <w:t>大綱檔案連結</w:t>
            </w:r>
            <w:r w:rsidRPr="004E38D3">
              <w:rPr>
                <w:rFonts w:ascii="標楷體" w:eastAsia="標楷體" w:hAnsi="標楷體" w:cs="Times New Roman"/>
                <w:color w:val="FF0000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Pr="00F44C53" w:rsidRDefault="00E15352" w:rsidP="0030484A">
            <w:pPr>
              <w:pStyle w:val="Standard"/>
              <w:keepNext/>
              <w:suppressAutoHyphens w:val="0"/>
              <w:snapToGrid w:val="0"/>
              <w:rPr>
                <w:rFonts w:ascii="標楷體" w:eastAsia="標楷體" w:hAnsi="標楷體" w:cs="Times New Roman"/>
                <w:color w:val="0D0D0D"/>
                <w:sz w:val="20"/>
                <w:szCs w:val="20"/>
              </w:rPr>
            </w:pPr>
            <w:r w:rsidRPr="00E15352">
              <w:rPr>
                <w:rFonts w:ascii="標楷體" w:eastAsia="標楷體" w:hAnsi="標楷體" w:cs="Times New Roman"/>
                <w:color w:val="0D0D0D"/>
                <w:sz w:val="20"/>
                <w:szCs w:val="20"/>
              </w:rPr>
              <w:t>https://ithu.tw/regcurri-dc</w:t>
            </w:r>
            <w:bookmarkStart w:id="0" w:name="_GoBack"/>
            <w:bookmarkEnd w:id="0"/>
          </w:p>
        </w:tc>
      </w:tr>
    </w:tbl>
    <w:p w:rsidR="004A521C" w:rsidRDefault="00A871B3" w:rsidP="0030484A">
      <w:pPr>
        <w:pStyle w:val="Standard"/>
        <w:keepNext/>
        <w:suppressAutoHyphens w:val="0"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4A521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 w:rsidP="0030484A">
            <w:pPr>
              <w:pStyle w:val="Standard"/>
              <w:keepNext/>
              <w:numPr>
                <w:ilvl w:val="0"/>
                <w:numId w:val="28"/>
              </w:numPr>
              <w:suppressAutoHyphens w:val="0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 w:rsidP="0030484A">
            <w:pPr>
              <w:pStyle w:val="Standard"/>
              <w:keepNext/>
              <w:suppressAutoHyphens w:val="0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847A7" w:rsidRPr="00724AB1" w:rsidRDefault="002847A7" w:rsidP="002847A7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Chars="195" w:left="468"/>
              <w:rPr>
                <w:rFonts w:ascii="標楷體" w:eastAsia="標楷體" w:hAnsi="標楷體" w:cs="Arial"/>
                <w:szCs w:val="21"/>
              </w:rPr>
            </w:pPr>
            <w:r w:rsidRPr="00724AB1">
              <w:rPr>
                <w:rFonts w:ascii="標楷體" w:eastAsia="標楷體" w:hAnsi="標楷體" w:cs="Arial"/>
                <w:szCs w:val="21"/>
              </w:rPr>
              <w:t>1. 真菌界與我們所熟知的動物、植物或其他微生物大不相同，有獨樹一幟的生命形式與生態功能。</w:t>
            </w:r>
            <w:r w:rsidR="0058276A">
              <w:rPr>
                <w:rFonts w:ascii="標楷體" w:eastAsia="標楷體" w:hAnsi="標楷體" w:cs="Arial" w:hint="eastAsia"/>
                <w:szCs w:val="21"/>
              </w:rPr>
              <w:t>課程</w:t>
            </w:r>
            <w:r w:rsidRPr="00724AB1">
              <w:rPr>
                <w:rFonts w:ascii="標楷體" w:eastAsia="標楷體" w:hAnsi="標楷體" w:cs="Arial"/>
                <w:szCs w:val="21"/>
              </w:rPr>
              <w:t>深入淺出學習真菌的遺傳、演化、生態與親緣地理。</w:t>
            </w:r>
          </w:p>
          <w:p w:rsidR="002847A7" w:rsidRPr="00724AB1" w:rsidRDefault="002847A7" w:rsidP="002847A7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Chars="195" w:left="468"/>
              <w:rPr>
                <w:rFonts w:ascii="標楷體" w:eastAsia="標楷體" w:hAnsi="標楷體" w:cs="Arial"/>
                <w:szCs w:val="21"/>
              </w:rPr>
            </w:pPr>
            <w:r w:rsidRPr="00724AB1">
              <w:rPr>
                <w:rFonts w:ascii="標楷體" w:eastAsia="標楷體" w:hAnsi="標楷體" w:cs="Arial"/>
                <w:szCs w:val="21"/>
              </w:rPr>
              <w:t>3. 產業上，自經典釀造業到現代生物科技產業，真菌都扮演重要角色，認識其生物學特性與基礎關鍵技術。</w:t>
            </w:r>
          </w:p>
          <w:p w:rsidR="004A521C" w:rsidRPr="002847A7" w:rsidRDefault="002847A7" w:rsidP="002847A7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Chars="195" w:left="468"/>
              <w:rPr>
                <w:rFonts w:ascii="標楷體" w:eastAsia="標楷體" w:hAnsi="標楷體" w:cs="Arial"/>
                <w:szCs w:val="21"/>
              </w:rPr>
            </w:pPr>
            <w:r w:rsidRPr="00724AB1">
              <w:rPr>
                <w:rFonts w:ascii="標楷體" w:eastAsia="標楷體" w:hAnsi="標楷體" w:cs="Arial"/>
                <w:szCs w:val="21"/>
              </w:rPr>
              <w:t>3.</w:t>
            </w:r>
            <w:r w:rsidRPr="00724AB1">
              <w:rPr>
                <w:rFonts w:ascii="標楷體" w:eastAsia="標楷體" w:hAnsi="標楷體" w:cs="Arial" w:hint="eastAsia"/>
                <w:szCs w:val="21"/>
              </w:rPr>
              <w:t xml:space="preserve"> </w:t>
            </w:r>
            <w:r w:rsidRPr="00724AB1">
              <w:rPr>
                <w:rFonts w:ascii="標楷體" w:eastAsia="標楷體" w:hAnsi="標楷體" w:cs="Arial"/>
                <w:szCs w:val="21"/>
              </w:rPr>
              <w:t>因為對真菌學的基礎知識認識與科學素養不足，勢將影響認知與判斷能力，容易因網路訊息或廣告宣傳的誤導造成誤解與知識的濫用，其影響深遠。本課程希望普及真菌學的正確知識。</w:t>
            </w:r>
          </w:p>
        </w:tc>
      </w:tr>
      <w:tr w:rsidR="004A521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 w:rsidP="0030484A">
            <w:pPr>
              <w:pStyle w:val="Standard"/>
              <w:keepNext/>
              <w:numPr>
                <w:ilvl w:val="0"/>
                <w:numId w:val="5"/>
              </w:numPr>
              <w:suppressAutoHyphens w:val="0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 w:rsidP="0030484A">
            <w:pPr>
              <w:pStyle w:val="Standard"/>
              <w:keepNext/>
              <w:suppressAutoHyphens w:val="0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802003" w:rsidP="0030484A">
            <w:pPr>
              <w:pStyle w:val="Standard"/>
              <w:keepNext/>
              <w:suppressAutoHyphens w:val="0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802003">
              <w:rPr>
                <w:rFonts w:ascii="標楷體" w:eastAsia="標楷體" w:hAnsi="標楷體" w:cs="Times New Roman" w:hint="eastAsia"/>
                <w:color w:val="0D0D0D"/>
                <w:szCs w:val="24"/>
              </w:rPr>
              <w:t>1-4</w:t>
            </w:r>
            <w:r w:rsidR="0058276A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  <w:r w:rsidRPr="00802003">
              <w:rPr>
                <w:rFonts w:ascii="標楷體" w:eastAsia="標楷體" w:hAnsi="標楷體" w:cs="Times New Roman" w:hint="eastAsia"/>
                <w:color w:val="0D0D0D"/>
                <w:szCs w:val="24"/>
              </w:rPr>
              <w:t>年級同學</w:t>
            </w:r>
          </w:p>
        </w:tc>
      </w:tr>
      <w:tr w:rsidR="004A521C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 w:rsidP="0030484A">
            <w:pPr>
              <w:pStyle w:val="Standard"/>
              <w:keepNext/>
              <w:numPr>
                <w:ilvl w:val="0"/>
                <w:numId w:val="5"/>
              </w:numPr>
              <w:suppressAutoHyphens w:val="0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1D6015" w:rsidRDefault="00A871B3" w:rsidP="0030484A">
            <w:pPr>
              <w:pStyle w:val="Standard"/>
              <w:keepNext/>
              <w:suppressAutoHyphens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D6015">
              <w:rPr>
                <w:rFonts w:ascii="標楷體" w:eastAsia="標楷體" w:hAnsi="標楷體" w:cs="Times New Roman"/>
                <w:color w:val="FF0000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 w:rsidP="0030484A">
            <w:pPr>
              <w:pStyle w:val="Standard"/>
              <w:keepNext/>
              <w:suppressAutoHyphens w:val="0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4A521C" w:rsidTr="004F02A0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4A521C" w:rsidRDefault="00A871B3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4A521C" w:rsidTr="004F02A0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 w:rsidP="0030484A">
                  <w:pPr>
                    <w:keepNext/>
                    <w:suppressAutoHyphens w:val="0"/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 w:rsidP="0030484A">
                  <w:pPr>
                    <w:keepNext/>
                    <w:suppressAutoHyphens w:val="0"/>
                  </w:pP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 w:rsidP="0030484A">
                  <w:pPr>
                    <w:pStyle w:val="Standard"/>
                    <w:keepNext/>
                    <w:suppressAutoHyphens w:val="0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4A521C" w:rsidTr="004F02A0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 w:rsidP="0030484A">
                  <w:pPr>
                    <w:keepNext/>
                    <w:suppressAutoHyphens w:val="0"/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 w:rsidP="0030484A">
                  <w:pPr>
                    <w:keepNext/>
                    <w:suppressAutoHyphens w:val="0"/>
                  </w:pPr>
                </w:p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1B3" w:rsidRDefault="00A871B3" w:rsidP="0030484A">
                  <w:pPr>
                    <w:keepNext/>
                    <w:suppressAutoHyphens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 w:rsidP="0030484A">
                  <w:pPr>
                    <w:pStyle w:val="Standard"/>
                    <w:keepNext/>
                    <w:suppressAutoHyphens w:val="0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Default="00A871B3" w:rsidP="0030484A">
                  <w:pPr>
                    <w:pStyle w:val="Standard"/>
                    <w:keepNext/>
                    <w:suppressAutoHyphens w:val="0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4A521C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Pr="009153C7" w:rsidRDefault="00A871B3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162F" w:rsidRPr="009153C7" w:rsidRDefault="002847A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color w:val="0D0D0D"/>
                      <w:sz w:val="22"/>
                    </w:rPr>
                    <w:t>課程介紹</w:t>
                  </w:r>
                  <w:r w:rsidR="009200AE">
                    <w:rPr>
                      <w:rFonts w:asciiTheme="minorHAnsi" w:eastAsia="標楷體" w:hAnsi="標楷體" w:cstheme="minorHAnsi" w:hint="eastAsia"/>
                      <w:color w:val="0D0D0D"/>
                      <w:sz w:val="22"/>
                    </w:rPr>
                    <w:t xml:space="preserve"> (</w:t>
                  </w:r>
                  <w:r w:rsidR="009200AE">
                    <w:rPr>
                      <w:rFonts w:asciiTheme="minorHAnsi" w:eastAsia="標楷體" w:hAnsi="標楷體" w:cstheme="minorHAnsi" w:hint="eastAsia"/>
                      <w:color w:val="0D0D0D"/>
                      <w:sz w:val="22"/>
                    </w:rPr>
                    <w:t>汪碧涵</w:t>
                  </w:r>
                  <w:r w:rsidR="009200AE">
                    <w:rPr>
                      <w:rFonts w:asciiTheme="minorHAnsi" w:eastAsia="標楷體" w:hAnsi="標楷體" w:cstheme="minorHAnsi" w:hint="eastAsia"/>
                      <w:color w:val="0D0D0D"/>
                      <w:sz w:val="22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A521C" w:rsidRPr="009153C7" w:rsidRDefault="002847A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521C" w:rsidRPr="009153C7" w:rsidRDefault="004A521C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521C" w:rsidRDefault="004A521C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4F02A0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F02A0" w:rsidRPr="009153C7" w:rsidRDefault="004F02A0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F02A0" w:rsidRPr="009153C7" w:rsidRDefault="009153C7" w:rsidP="009153C7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</w:rPr>
                    <w:t>真菌與</w:t>
                  </w:r>
                  <w:r>
                    <w:rPr>
                      <w:rFonts w:asciiTheme="minorHAnsi" w:eastAsia="標楷體" w:hAnsi="標楷體" w:cstheme="minorHAnsi" w:hint="eastAsia"/>
                      <w:sz w:val="22"/>
                    </w:rPr>
                    <w:t>地球</w:t>
                  </w:r>
                  <w:r w:rsidRPr="009153C7">
                    <w:rPr>
                      <w:rFonts w:asciiTheme="minorHAnsi" w:eastAsia="標楷體" w:hAnsi="標楷體" w:cstheme="minorHAnsi"/>
                      <w:sz w:val="22"/>
                    </w:rPr>
                    <w:t>生命演化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F02A0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02A0" w:rsidRPr="009153C7" w:rsidRDefault="004F02A0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02A0" w:rsidRDefault="004F02A0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sz w:val="22"/>
                    </w:rPr>
                    <w:t>寄生的真菌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200AE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繽紛的真菌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像真菌的變形蟲</w:t>
                  </w:r>
                  <w:proofErr w:type="gramStart"/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黏</w:t>
                  </w:r>
                  <w:proofErr w:type="gramEnd"/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菌</w:t>
                  </w:r>
                  <w:r w:rsidR="00D45C22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 xml:space="preserve"> (</w:t>
                  </w:r>
                  <w:r w:rsidR="00D45C22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羅南德</w:t>
                  </w:r>
                  <w:r w:rsidR="00D45C22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華麗登陸的接合菌</w:t>
                  </w:r>
                  <w:r w:rsidR="00D45C22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 xml:space="preserve"> (</w:t>
                  </w:r>
                  <w:r w:rsidR="00D45C22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何小曼</w:t>
                  </w:r>
                  <w:r w:rsidR="00D45C22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接合菌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子囊菌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(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吳美麗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2847A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47A7" w:rsidRPr="009153C7" w:rsidRDefault="002847A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47A7" w:rsidRPr="009153C7" w:rsidRDefault="002847A7" w:rsidP="009153C7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</w:rPr>
                    <w:t>期中考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47A7" w:rsidRPr="009153C7" w:rsidRDefault="002847A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47A7" w:rsidRPr="009153C7" w:rsidRDefault="002847A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47A7" w:rsidRDefault="002847A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2847A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47A7" w:rsidRPr="009153C7" w:rsidRDefault="002847A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47A7" w:rsidRPr="009153C7" w:rsidRDefault="009153C7" w:rsidP="009153C7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</w:rPr>
                    <w:t>真菌的應用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</w:rPr>
                    <w:t xml:space="preserve"> 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(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汪碧涵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847A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47A7" w:rsidRPr="009153C7" w:rsidRDefault="002847A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47A7" w:rsidRDefault="002847A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酵母菌的生態與親緣地理學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 xml:space="preserve"> (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李清福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酵母菌的應用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  <w:shd w:val="clear" w:color="auto" w:fill="FFFFFF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海洋中的真菌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 xml:space="preserve"> (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彭家禮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森林中的真菌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(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汪碧涵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食用菇的分類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 xml:space="preserve"> (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陳啟楨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食用菇的栽培技術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jc w:val="both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  <w:shd w:val="clear" w:color="auto" w:fill="FFFFFF"/>
                    </w:rPr>
                    <w:t>藥用菇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 xml:space="preserve"> (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吳聲華</w:t>
                  </w:r>
                  <w:r w:rsidR="009200AE">
                    <w:rPr>
                      <w:rFonts w:asciiTheme="minorHAnsi" w:eastAsia="標楷體" w:hAnsi="標楷體" w:cstheme="minorHAnsi" w:hint="eastAsia"/>
                      <w:sz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9153C7" w:rsidTr="009153C7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Standard"/>
                    <w:keepNext/>
                    <w:suppressAutoHyphens w:val="0"/>
                    <w:snapToGrid w:val="0"/>
                    <w:jc w:val="both"/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9153C7">
                  <w:pPr>
                    <w:pStyle w:val="a8"/>
                    <w:keepNext/>
                    <w:suppressAutoHyphens w:val="0"/>
                    <w:autoSpaceDN/>
                    <w:snapToGrid w:val="0"/>
                    <w:spacing w:line="300" w:lineRule="auto"/>
                    <w:ind w:left="0"/>
                    <w:jc w:val="both"/>
                    <w:textAlignment w:val="auto"/>
                    <w:rPr>
                      <w:rFonts w:asciiTheme="minorHAnsi" w:eastAsia="標楷體" w:hAnsiTheme="minorHAnsi" w:cstheme="minorHAnsi"/>
                      <w:sz w:val="22"/>
                    </w:rPr>
                  </w:pPr>
                  <w:r w:rsidRPr="009153C7">
                    <w:rPr>
                      <w:rFonts w:asciiTheme="minorHAnsi" w:eastAsia="標楷體" w:hAnsi="標楷體" w:cstheme="minorHAnsi"/>
                      <w:sz w:val="22"/>
                    </w:rPr>
                    <w:t>期末考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P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</w:pPr>
                  <w:r w:rsidRPr="009153C7">
                    <w:rPr>
                      <w:rFonts w:asciiTheme="minorHAnsi" w:eastAsia="標楷體" w:hAnsiTheme="minorHAnsi" w:cstheme="minorHAnsi"/>
                      <w:color w:val="0D0D0D"/>
                      <w:szCs w:val="24"/>
                    </w:rPr>
                    <w:t>v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3C7" w:rsidRDefault="009153C7" w:rsidP="0030484A">
                  <w:pPr>
                    <w:pStyle w:val="Standard"/>
                    <w:keepNext/>
                    <w:suppressAutoHyphens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4A521C" w:rsidRDefault="004A521C" w:rsidP="0030484A">
            <w:pPr>
              <w:pStyle w:val="Standard"/>
              <w:keepNext/>
              <w:suppressAutoHyphens w:val="0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4A521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E64512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64512">
              <w:rPr>
                <w:rFonts w:ascii="標楷體" w:eastAsia="標楷體" w:hAnsi="標楷體" w:cs="Times New Roman"/>
                <w:color w:val="FF0000"/>
                <w:szCs w:val="24"/>
              </w:rPr>
              <w:t>教學方式</w:t>
            </w:r>
          </w:p>
          <w:p w:rsidR="004A521C" w:rsidRDefault="004A521C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Pr="004E38D3" w:rsidRDefault="004E38D3" w:rsidP="004E38D3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，可複選）</w:t>
            </w:r>
          </w:p>
          <w:p w:rsidR="004E38D3" w:rsidRPr="004E38D3" w:rsidRDefault="0058276A" w:rsidP="004E38D3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1.</w:t>
            </w:r>
            <w:proofErr w:type="gramStart"/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提供線上課程</w:t>
            </w:r>
            <w:proofErr w:type="gramEnd"/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主要及補充教材</w:t>
            </w:r>
          </w:p>
          <w:p w:rsidR="004E38D3" w:rsidRPr="004E38D3" w:rsidRDefault="004E38D3" w:rsidP="004E38D3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■2.</w:t>
            </w:r>
            <w:proofErr w:type="gramStart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提供線上非同步</w:t>
            </w:r>
            <w:proofErr w:type="gramEnd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教學</w:t>
            </w:r>
          </w:p>
          <w:p w:rsidR="004E38D3" w:rsidRPr="004E38D3" w:rsidRDefault="004E38D3" w:rsidP="004E38D3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■3.有線上教師</w:t>
            </w:r>
            <w:proofErr w:type="gramStart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或線上助教</w:t>
            </w:r>
            <w:proofErr w:type="gramEnd"/>
          </w:p>
          <w:p w:rsidR="004E38D3" w:rsidRPr="004E38D3" w:rsidRDefault="0058276A" w:rsidP="004E38D3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4.提供面授教學，次數：</w:t>
            </w:r>
            <w:r w:rsidR="004E38D3" w:rsidRPr="009200AE">
              <w:rPr>
                <w:rFonts w:asciiTheme="minorHAnsi" w:eastAsia="標楷體" w:hAnsiTheme="minorHAnsi" w:cstheme="minorHAnsi"/>
                <w:color w:val="0D0D0D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次，總時數：</w:t>
            </w:r>
            <w:r w:rsidRPr="009200AE">
              <w:rPr>
                <w:rFonts w:asciiTheme="minorHAnsi" w:eastAsia="標楷體" w:hAnsiTheme="minorHAnsi" w:cstheme="minorHAnsi"/>
                <w:color w:val="0D0D0D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</w:t>
            </w:r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小時</w:t>
            </w:r>
          </w:p>
          <w:p w:rsidR="004E38D3" w:rsidRPr="004E38D3" w:rsidRDefault="004E38D3" w:rsidP="004E38D3">
            <w:pPr>
              <w:pStyle w:val="Standard"/>
              <w:tabs>
                <w:tab w:val="left" w:pos="329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□5.</w:t>
            </w:r>
            <w:proofErr w:type="gramStart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提供線上同步</w:t>
            </w:r>
            <w:proofErr w:type="gramEnd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教學，次數：</w:t>
            </w:r>
            <w:proofErr w:type="gramStart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＿＿</w:t>
            </w:r>
            <w:proofErr w:type="gramEnd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次，總時數：</w:t>
            </w:r>
            <w:proofErr w:type="gramStart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＿＿</w:t>
            </w:r>
            <w:proofErr w:type="gramEnd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小時</w:t>
            </w:r>
          </w:p>
          <w:p w:rsidR="004A521C" w:rsidRDefault="004E38D3" w:rsidP="004E38D3">
            <w:pPr>
              <w:pStyle w:val="Standard"/>
              <w:tabs>
                <w:tab w:val="left" w:pos="1344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□6.其它：（請說明）</w:t>
            </w:r>
          </w:p>
        </w:tc>
      </w:tr>
      <w:tr w:rsidR="004A521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4E38D3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E38D3">
              <w:rPr>
                <w:rFonts w:ascii="標楷體" w:eastAsia="標楷體" w:hAnsi="標楷體" w:cs="Times New Roman"/>
                <w:color w:val="FF0000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呈現內容是否包含以下角色及功能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，可複選）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1.提供給系統管理者進行學習管理系統資料庫管理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個人資料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課程資訊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其他相關資料管理功能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2.提供教師(助教)、學生必要之學習管理系統功能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最新消息發佈、瀏覽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教材內容設計、觀看、下載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成績系統管理及查詢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■ </w:t>
            </w:r>
            <w:proofErr w:type="gramStart"/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進行線上測驗</w:t>
            </w:r>
            <w:proofErr w:type="gramEnd"/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、發佈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學習資訊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互動式學習設計(聊天室或討論區)</w:t>
            </w:r>
          </w:p>
          <w:p w:rsidR="00B02836" w:rsidRPr="00B02836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 各種教學活動之功能呈現</w:t>
            </w:r>
          </w:p>
          <w:p w:rsidR="004A521C" w:rsidRDefault="00B02836" w:rsidP="00B02836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B02836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 其他相關功能（請說明）</w:t>
            </w:r>
          </w:p>
        </w:tc>
      </w:tr>
      <w:tr w:rsidR="004A521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E64512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64512">
              <w:rPr>
                <w:rFonts w:ascii="標楷體" w:eastAsia="標楷體" w:hAnsi="標楷體" w:cs="Times New Roman"/>
                <w:color w:val="FF0000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Pr="004E38D3" w:rsidRDefault="004E38D3" w:rsidP="004E38D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1.</w:t>
            </w: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ab/>
              <w:t>本課程</w:t>
            </w:r>
            <w:r w:rsidR="0058276A">
              <w:rPr>
                <w:rFonts w:ascii="標楷體" w:eastAsia="標楷體" w:hAnsi="標楷體" w:cs="Times New Roman" w:hint="eastAsia"/>
                <w:color w:val="0D0D0D"/>
                <w:szCs w:val="24"/>
              </w:rPr>
              <w:t>設</w:t>
            </w:r>
            <w:r w:rsidRPr="0058276A">
              <w:rPr>
                <w:rFonts w:asciiTheme="minorHAnsi" w:eastAsia="標楷體" w:hAnsiTheme="minorHAnsi" w:cstheme="minorHAnsi"/>
                <w:color w:val="0D0D0D"/>
                <w:szCs w:val="24"/>
              </w:rPr>
              <w:t>FACEBOOK</w:t>
            </w:r>
            <w:r w:rsidR="0058276A">
              <w:rPr>
                <w:rFonts w:ascii="標楷體" w:eastAsia="標楷體" w:hAnsi="標楷體" w:cs="Times New Roman" w:hint="eastAsia"/>
                <w:color w:val="0D0D0D"/>
                <w:szCs w:val="24"/>
              </w:rPr>
              <w:t>社團</w:t>
            </w: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即時討論與回應問題。</w:t>
            </w:r>
          </w:p>
          <w:p w:rsidR="004A521C" w:rsidRDefault="004E38D3" w:rsidP="004E38D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2.</w:t>
            </w: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ab/>
              <w:t>透過學校數位教學平台進行討論與回應。</w:t>
            </w:r>
          </w:p>
        </w:tc>
      </w:tr>
      <w:tr w:rsidR="004A521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E64512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E64512">
              <w:rPr>
                <w:rFonts w:ascii="標楷體" w:eastAsia="標楷體" w:hAnsi="標楷體" w:cs="Times New Roman"/>
                <w:color w:val="FF0000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8D3" w:rsidRPr="004E38D3" w:rsidRDefault="004E38D3" w:rsidP="004E38D3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（有包含者請打</w:t>
            </w: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，可複選）</w:t>
            </w:r>
          </w:p>
          <w:p w:rsidR="004E38D3" w:rsidRPr="004E38D3" w:rsidRDefault="004E38D3" w:rsidP="004E38D3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□1.</w:t>
            </w:r>
            <w:proofErr w:type="gramStart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提供線上說明</w:t>
            </w:r>
            <w:proofErr w:type="gramEnd"/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作業內容</w:t>
            </w:r>
          </w:p>
          <w:p w:rsidR="004E38D3" w:rsidRPr="004E38D3" w:rsidRDefault="0058276A" w:rsidP="004E38D3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2.</w:t>
            </w:r>
            <w:proofErr w:type="gramStart"/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線上即時作業</w:t>
            </w:r>
            <w:proofErr w:type="gramEnd"/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填答</w:t>
            </w:r>
          </w:p>
          <w:p w:rsidR="004E38D3" w:rsidRPr="004E38D3" w:rsidRDefault="0058276A" w:rsidP="004E38D3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</w:t>
            </w:r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3.作業檔案上傳及下載</w:t>
            </w:r>
          </w:p>
          <w:p w:rsidR="004E38D3" w:rsidRPr="004E38D3" w:rsidRDefault="0058276A" w:rsidP="004E38D3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4.</w:t>
            </w:r>
            <w:proofErr w:type="gramStart"/>
            <w:r w:rsidR="004E38D3"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線上測驗</w:t>
            </w:r>
            <w:proofErr w:type="gramEnd"/>
          </w:p>
          <w:p w:rsidR="004E38D3" w:rsidRPr="004E38D3" w:rsidRDefault="004E38D3" w:rsidP="004E38D3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□5.成績查詢</w:t>
            </w:r>
          </w:p>
          <w:p w:rsidR="004A521C" w:rsidRDefault="004E38D3" w:rsidP="004E38D3">
            <w:pPr>
              <w:pStyle w:val="Standard"/>
              <w:tabs>
                <w:tab w:val="left" w:pos="1504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4E38D3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□6.其他做法（請說明）</w:t>
            </w:r>
          </w:p>
        </w:tc>
      </w:tr>
      <w:tr w:rsidR="004A521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Pr="0058276A" w:rsidRDefault="002B58F4" w:rsidP="004F02A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Theme="minorHAnsi" w:eastAsia="標楷體" w:hAnsiTheme="minorHAnsi" w:cstheme="minorHAnsi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線上作業</w:t>
            </w:r>
            <w:r w:rsidR="0058276A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    </w:t>
            </w:r>
            <w:r w:rsidR="0058276A" w:rsidRPr="0058276A">
              <w:rPr>
                <w:rFonts w:asciiTheme="minorHAnsi" w:eastAsia="標楷體" w:hAnsiTheme="minorHAnsi" w:cstheme="minorHAnsi"/>
                <w:color w:val="0D0D0D"/>
                <w:szCs w:val="24"/>
              </w:rPr>
              <w:t>6</w:t>
            </w:r>
            <w:r w:rsidRPr="0058276A">
              <w:rPr>
                <w:rFonts w:asciiTheme="minorHAnsi" w:eastAsia="標楷體" w:hAnsiTheme="minorHAnsi" w:cstheme="minorHAnsi"/>
                <w:color w:val="0D0D0D"/>
                <w:szCs w:val="24"/>
              </w:rPr>
              <w:t>0%</w:t>
            </w:r>
          </w:p>
          <w:p w:rsidR="0058276A" w:rsidRPr="0058276A" w:rsidRDefault="0058276A" w:rsidP="004F02A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Theme="minorHAnsi" w:eastAsia="標楷體" w:hAnsiTheme="minorHAnsi" w:cstheme="minorHAnsi"/>
                <w:color w:val="0D0D0D"/>
                <w:szCs w:val="24"/>
              </w:rPr>
            </w:pPr>
            <w:r w:rsidRPr="0058276A">
              <w:rPr>
                <w:rFonts w:asciiTheme="minorHAnsi" w:eastAsia="標楷體" w:hAnsi="標楷體" w:cstheme="minorHAnsi"/>
                <w:color w:val="0D0D0D"/>
                <w:szCs w:val="24"/>
              </w:rPr>
              <w:t>面授筆記心得</w:t>
            </w:r>
            <w:r w:rsidRPr="0058276A">
              <w:rPr>
                <w:rFonts w:asciiTheme="minorHAnsi" w:eastAsia="標楷體" w:hAnsiTheme="minorHAnsi" w:cstheme="minorHAnsi"/>
                <w:color w:val="0D0D0D"/>
                <w:szCs w:val="24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D0D0D"/>
                <w:szCs w:val="24"/>
              </w:rPr>
              <w:t xml:space="preserve"> </w:t>
            </w:r>
            <w:r w:rsidR="008D7E98">
              <w:rPr>
                <w:rFonts w:asciiTheme="minorHAnsi" w:eastAsia="標楷體" w:hAnsiTheme="minorHAnsi" w:cstheme="minorHAnsi" w:hint="eastAsia"/>
                <w:color w:val="0D0D0D"/>
                <w:szCs w:val="24"/>
              </w:rPr>
              <w:t>3</w:t>
            </w:r>
            <w:r w:rsidRPr="0058276A">
              <w:rPr>
                <w:rFonts w:asciiTheme="minorHAnsi" w:eastAsia="標楷體" w:hAnsiTheme="minorHAnsi" w:cstheme="minorHAnsi"/>
                <w:color w:val="0D0D0D"/>
                <w:szCs w:val="24"/>
              </w:rPr>
              <w:t>0%</w:t>
            </w:r>
          </w:p>
          <w:p w:rsidR="0058276A" w:rsidRPr="008D7E98" w:rsidRDefault="0058276A" w:rsidP="004F02A0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Theme="minorHAnsi" w:eastAsia="標楷體" w:hAnsiTheme="minorHAnsi" w:cstheme="minorHAnsi"/>
                <w:color w:val="0D0D0D"/>
                <w:szCs w:val="24"/>
              </w:rPr>
            </w:pPr>
            <w:proofErr w:type="gramStart"/>
            <w:r w:rsidRPr="0058276A">
              <w:rPr>
                <w:rFonts w:asciiTheme="minorHAnsi" w:eastAsia="標楷體" w:hAnsi="標楷體" w:cstheme="minorHAnsi"/>
                <w:color w:val="0D0D0D"/>
                <w:szCs w:val="24"/>
              </w:rPr>
              <w:t>線上討論</w:t>
            </w:r>
            <w:proofErr w:type="gramEnd"/>
            <w:r w:rsidRPr="0058276A">
              <w:rPr>
                <w:rFonts w:asciiTheme="minorHAnsi" w:eastAsia="標楷體" w:hAnsiTheme="minorHAnsi" w:cstheme="minorHAnsi"/>
                <w:color w:val="0D0D0D"/>
                <w:szCs w:val="24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  <w:color w:val="0D0D0D"/>
                <w:szCs w:val="24"/>
              </w:rPr>
              <w:t xml:space="preserve">       </w:t>
            </w:r>
            <w:r w:rsidRPr="0058276A">
              <w:rPr>
                <w:rFonts w:asciiTheme="minorHAnsi" w:eastAsia="標楷體" w:hAnsiTheme="minorHAnsi" w:cstheme="minorHAnsi"/>
                <w:color w:val="0D0D0D"/>
                <w:szCs w:val="24"/>
              </w:rPr>
              <w:t xml:space="preserve"> 1</w:t>
            </w:r>
            <w:r w:rsidR="002B58F4" w:rsidRPr="0058276A">
              <w:rPr>
                <w:rFonts w:asciiTheme="minorHAnsi" w:eastAsia="標楷體" w:hAnsiTheme="minorHAnsi" w:cstheme="minorHAnsi"/>
                <w:color w:val="0D0D0D"/>
                <w:szCs w:val="24"/>
              </w:rPr>
              <w:t>0%</w:t>
            </w:r>
          </w:p>
        </w:tc>
      </w:tr>
      <w:tr w:rsidR="004A521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A871B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521C" w:rsidRDefault="004A521C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4A521C" w:rsidRDefault="004A521C">
      <w:pPr>
        <w:pStyle w:val="Standard"/>
      </w:pPr>
    </w:p>
    <w:sectPr w:rsidR="004A521C" w:rsidSect="0090474E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DE" w:rsidRDefault="009D1BDE">
      <w:r>
        <w:separator/>
      </w:r>
    </w:p>
  </w:endnote>
  <w:endnote w:type="continuationSeparator" w:id="0">
    <w:p w:rsidR="009D1BDE" w:rsidRDefault="009D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B3" w:rsidRDefault="0090474E">
    <w:pPr>
      <w:pStyle w:val="a6"/>
      <w:jc w:val="center"/>
    </w:pPr>
    <w:r>
      <w:fldChar w:fldCharType="begin"/>
    </w:r>
    <w:r w:rsidR="00A871B3">
      <w:instrText xml:space="preserve"> PAGE </w:instrText>
    </w:r>
    <w:r>
      <w:fldChar w:fldCharType="separate"/>
    </w:r>
    <w:r w:rsidR="00E15352">
      <w:rPr>
        <w:noProof/>
      </w:rPr>
      <w:t>3</w:t>
    </w:r>
    <w:r>
      <w:fldChar w:fldCharType="end"/>
    </w:r>
  </w:p>
  <w:p w:rsidR="00A871B3" w:rsidRDefault="00A871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DE" w:rsidRDefault="009D1BDE">
      <w:r>
        <w:rPr>
          <w:color w:val="000000"/>
        </w:rPr>
        <w:separator/>
      </w:r>
    </w:p>
  </w:footnote>
  <w:footnote w:type="continuationSeparator" w:id="0">
    <w:p w:rsidR="009D1BDE" w:rsidRDefault="009D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B3" w:rsidRDefault="00A871B3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487"/>
    <w:multiLevelType w:val="multilevel"/>
    <w:tmpl w:val="47FC203C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F188E"/>
    <w:multiLevelType w:val="multilevel"/>
    <w:tmpl w:val="812A9102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C79B6"/>
    <w:multiLevelType w:val="multilevel"/>
    <w:tmpl w:val="2EE08C6A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F0FCD"/>
    <w:multiLevelType w:val="multilevel"/>
    <w:tmpl w:val="D30C31A6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BA669F"/>
    <w:multiLevelType w:val="multilevel"/>
    <w:tmpl w:val="4B7E7BD8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8A7594"/>
    <w:multiLevelType w:val="multilevel"/>
    <w:tmpl w:val="E9669B9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9176B8"/>
    <w:multiLevelType w:val="multilevel"/>
    <w:tmpl w:val="835262E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833515"/>
    <w:multiLevelType w:val="multilevel"/>
    <w:tmpl w:val="3E64CC14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D6CE0"/>
    <w:multiLevelType w:val="multilevel"/>
    <w:tmpl w:val="443C1CD4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45C8E"/>
    <w:multiLevelType w:val="multilevel"/>
    <w:tmpl w:val="FEB863D0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A7C1B"/>
    <w:multiLevelType w:val="multilevel"/>
    <w:tmpl w:val="FB6C21EC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121F1F"/>
    <w:multiLevelType w:val="multilevel"/>
    <w:tmpl w:val="53F0947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384F6475"/>
    <w:multiLevelType w:val="hybridMultilevel"/>
    <w:tmpl w:val="94CA8B2E"/>
    <w:lvl w:ilvl="0" w:tplc="40FA354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F862ED"/>
    <w:multiLevelType w:val="multilevel"/>
    <w:tmpl w:val="DB0A928E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E275C0"/>
    <w:multiLevelType w:val="multilevel"/>
    <w:tmpl w:val="41BC36E2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652331"/>
    <w:multiLevelType w:val="multilevel"/>
    <w:tmpl w:val="A79A5ECE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65358A"/>
    <w:multiLevelType w:val="multilevel"/>
    <w:tmpl w:val="400C9E08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DC7AE8"/>
    <w:multiLevelType w:val="multilevel"/>
    <w:tmpl w:val="AEBA93B8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D65FFF"/>
    <w:multiLevelType w:val="multilevel"/>
    <w:tmpl w:val="2552065C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99730A"/>
    <w:multiLevelType w:val="multilevel"/>
    <w:tmpl w:val="421CBAD6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C931C4"/>
    <w:multiLevelType w:val="multilevel"/>
    <w:tmpl w:val="C7EEAEC0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DC47DB"/>
    <w:multiLevelType w:val="multilevel"/>
    <w:tmpl w:val="CD12A886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E872F7"/>
    <w:multiLevelType w:val="multilevel"/>
    <w:tmpl w:val="9E3C035E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3" w15:restartNumberingAfterBreak="0">
    <w:nsid w:val="5F59254C"/>
    <w:multiLevelType w:val="multilevel"/>
    <w:tmpl w:val="02829DC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84074"/>
    <w:multiLevelType w:val="multilevel"/>
    <w:tmpl w:val="C76887A6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314C62"/>
    <w:multiLevelType w:val="multilevel"/>
    <w:tmpl w:val="45E0F652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13"/>
  </w:num>
  <w:num w:numId="5">
    <w:abstractNumId w:val="25"/>
  </w:num>
  <w:num w:numId="6">
    <w:abstractNumId w:val="9"/>
  </w:num>
  <w:num w:numId="7">
    <w:abstractNumId w:val="21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8"/>
  </w:num>
  <w:num w:numId="13">
    <w:abstractNumId w:val="6"/>
  </w:num>
  <w:num w:numId="14">
    <w:abstractNumId w:val="3"/>
  </w:num>
  <w:num w:numId="15">
    <w:abstractNumId w:val="1"/>
  </w:num>
  <w:num w:numId="16">
    <w:abstractNumId w:val="19"/>
  </w:num>
  <w:num w:numId="17">
    <w:abstractNumId w:val="8"/>
  </w:num>
  <w:num w:numId="18">
    <w:abstractNumId w:val="7"/>
  </w:num>
  <w:num w:numId="19">
    <w:abstractNumId w:val="23"/>
  </w:num>
  <w:num w:numId="20">
    <w:abstractNumId w:val="2"/>
  </w:num>
  <w:num w:numId="21">
    <w:abstractNumId w:val="4"/>
  </w:num>
  <w:num w:numId="22">
    <w:abstractNumId w:val="17"/>
  </w:num>
  <w:num w:numId="23">
    <w:abstractNumId w:val="14"/>
  </w:num>
  <w:num w:numId="24">
    <w:abstractNumId w:val="0"/>
  </w:num>
  <w:num w:numId="25">
    <w:abstractNumId w:val="24"/>
  </w:num>
  <w:num w:numId="26">
    <w:abstractNumId w:val="6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C"/>
    <w:rsid w:val="00130563"/>
    <w:rsid w:val="001D6015"/>
    <w:rsid w:val="00234C83"/>
    <w:rsid w:val="002847A7"/>
    <w:rsid w:val="002B1C35"/>
    <w:rsid w:val="002B58F4"/>
    <w:rsid w:val="0030484A"/>
    <w:rsid w:val="00324ECD"/>
    <w:rsid w:val="00385751"/>
    <w:rsid w:val="00386F71"/>
    <w:rsid w:val="004A521C"/>
    <w:rsid w:val="004E38D3"/>
    <w:rsid w:val="004F02A0"/>
    <w:rsid w:val="005606D4"/>
    <w:rsid w:val="0058276A"/>
    <w:rsid w:val="0059589A"/>
    <w:rsid w:val="005E32EB"/>
    <w:rsid w:val="00696645"/>
    <w:rsid w:val="006A162F"/>
    <w:rsid w:val="006C1D9A"/>
    <w:rsid w:val="007108BF"/>
    <w:rsid w:val="007D7BA9"/>
    <w:rsid w:val="00802003"/>
    <w:rsid w:val="00813220"/>
    <w:rsid w:val="0082482F"/>
    <w:rsid w:val="00862EB5"/>
    <w:rsid w:val="008B1C9F"/>
    <w:rsid w:val="008D7E98"/>
    <w:rsid w:val="0090474E"/>
    <w:rsid w:val="009153C7"/>
    <w:rsid w:val="009200AE"/>
    <w:rsid w:val="00941772"/>
    <w:rsid w:val="009645A9"/>
    <w:rsid w:val="009A2240"/>
    <w:rsid w:val="009C4E8E"/>
    <w:rsid w:val="009D1BDE"/>
    <w:rsid w:val="00A65D6A"/>
    <w:rsid w:val="00A871B3"/>
    <w:rsid w:val="00AB2A96"/>
    <w:rsid w:val="00B02836"/>
    <w:rsid w:val="00C75210"/>
    <w:rsid w:val="00C8543C"/>
    <w:rsid w:val="00CA2434"/>
    <w:rsid w:val="00D45C22"/>
    <w:rsid w:val="00D54C50"/>
    <w:rsid w:val="00D621DA"/>
    <w:rsid w:val="00DE03CE"/>
    <w:rsid w:val="00E15352"/>
    <w:rsid w:val="00E3403C"/>
    <w:rsid w:val="00E40DAA"/>
    <w:rsid w:val="00E64512"/>
    <w:rsid w:val="00F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81156-470B-410A-9CE2-4AF1FD3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4E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474E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90474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0474E"/>
    <w:pPr>
      <w:spacing w:after="140" w:line="288" w:lineRule="auto"/>
    </w:pPr>
  </w:style>
  <w:style w:type="paragraph" w:styleId="a3">
    <w:name w:val="List"/>
    <w:basedOn w:val="Textbody"/>
    <w:rsid w:val="0090474E"/>
    <w:rPr>
      <w:rFonts w:cs="Mangal"/>
    </w:rPr>
  </w:style>
  <w:style w:type="paragraph" w:styleId="a4">
    <w:name w:val="caption"/>
    <w:basedOn w:val="Standard"/>
    <w:rsid w:val="0090474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90474E"/>
    <w:pPr>
      <w:suppressLineNumbers/>
    </w:pPr>
    <w:rPr>
      <w:rFonts w:cs="Mangal"/>
    </w:rPr>
  </w:style>
  <w:style w:type="paragraph" w:styleId="a5">
    <w:name w:val="header"/>
    <w:basedOn w:val="Standard"/>
    <w:rsid w:val="00904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904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sid w:val="0090474E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link w:val="a9"/>
    <w:uiPriority w:val="34"/>
    <w:qFormat/>
    <w:rsid w:val="0090474E"/>
    <w:pPr>
      <w:ind w:left="480"/>
    </w:pPr>
  </w:style>
  <w:style w:type="paragraph" w:styleId="aa">
    <w:name w:val="annotation text"/>
    <w:basedOn w:val="Standard"/>
    <w:rsid w:val="0090474E"/>
  </w:style>
  <w:style w:type="paragraph" w:styleId="ab">
    <w:name w:val="annotation subject"/>
    <w:basedOn w:val="aa"/>
    <w:rsid w:val="0090474E"/>
    <w:rPr>
      <w:b/>
      <w:bCs/>
    </w:rPr>
  </w:style>
  <w:style w:type="paragraph" w:customStyle="1" w:styleId="TableContents">
    <w:name w:val="Table Contents"/>
    <w:basedOn w:val="Standard"/>
    <w:rsid w:val="0090474E"/>
  </w:style>
  <w:style w:type="character" w:customStyle="1" w:styleId="ac">
    <w:name w:val="頁首 字元"/>
    <w:rsid w:val="0090474E"/>
    <w:rPr>
      <w:sz w:val="20"/>
      <w:szCs w:val="20"/>
    </w:rPr>
  </w:style>
  <w:style w:type="character" w:customStyle="1" w:styleId="ad">
    <w:name w:val="頁尾 字元"/>
    <w:rsid w:val="0090474E"/>
    <w:rPr>
      <w:sz w:val="20"/>
      <w:szCs w:val="20"/>
    </w:rPr>
  </w:style>
  <w:style w:type="character" w:customStyle="1" w:styleId="ae">
    <w:name w:val="註解方塊文字 字元"/>
    <w:rsid w:val="0090474E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sid w:val="0090474E"/>
    <w:rPr>
      <w:color w:val="0000FF"/>
      <w:u w:val="single"/>
    </w:rPr>
  </w:style>
  <w:style w:type="character" w:styleId="af">
    <w:name w:val="annotation reference"/>
    <w:rsid w:val="0090474E"/>
    <w:rPr>
      <w:sz w:val="18"/>
      <w:szCs w:val="18"/>
    </w:rPr>
  </w:style>
  <w:style w:type="character" w:customStyle="1" w:styleId="af0">
    <w:name w:val="註解文字 字元"/>
    <w:basedOn w:val="a0"/>
    <w:rsid w:val="0090474E"/>
  </w:style>
  <w:style w:type="character" w:customStyle="1" w:styleId="af1">
    <w:name w:val="註解主旨 字元"/>
    <w:rsid w:val="0090474E"/>
    <w:rPr>
      <w:b/>
      <w:bCs/>
    </w:rPr>
  </w:style>
  <w:style w:type="character" w:customStyle="1" w:styleId="ListLabel1">
    <w:name w:val="ListLabel 1"/>
    <w:rsid w:val="0090474E"/>
    <w:rPr>
      <w:rFonts w:ascii="標楷體" w:eastAsia="標楷體" w:hAnsi="標楷體" w:cs="Times New Roman"/>
    </w:rPr>
  </w:style>
  <w:style w:type="character" w:customStyle="1" w:styleId="ListLabel2">
    <w:name w:val="ListLabel 2"/>
    <w:rsid w:val="0090474E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sid w:val="0090474E"/>
    <w:rPr>
      <w:color w:val="00000A"/>
      <w:sz w:val="22"/>
      <w:szCs w:val="22"/>
    </w:rPr>
  </w:style>
  <w:style w:type="character" w:customStyle="1" w:styleId="ListLabel4">
    <w:name w:val="ListLabel 4"/>
    <w:rsid w:val="0090474E"/>
    <w:rPr>
      <w:color w:val="00000A"/>
      <w:sz w:val="22"/>
      <w:szCs w:val="22"/>
    </w:rPr>
  </w:style>
  <w:style w:type="character" w:customStyle="1" w:styleId="ListLabel5">
    <w:name w:val="ListLabel 5"/>
    <w:rsid w:val="0090474E"/>
    <w:rPr>
      <w:color w:val="00000A"/>
      <w:sz w:val="22"/>
      <w:szCs w:val="22"/>
    </w:rPr>
  </w:style>
  <w:style w:type="character" w:customStyle="1" w:styleId="ListLabel6">
    <w:name w:val="ListLabel 6"/>
    <w:rsid w:val="0090474E"/>
    <w:rPr>
      <w:color w:val="00000A"/>
      <w:sz w:val="22"/>
      <w:szCs w:val="22"/>
    </w:rPr>
  </w:style>
  <w:style w:type="character" w:customStyle="1" w:styleId="ListLabel7">
    <w:name w:val="ListLabel 7"/>
    <w:rsid w:val="0090474E"/>
    <w:rPr>
      <w:b/>
      <w:color w:val="00000A"/>
      <w:sz w:val="22"/>
      <w:szCs w:val="22"/>
    </w:rPr>
  </w:style>
  <w:style w:type="character" w:customStyle="1" w:styleId="ListLabel8">
    <w:name w:val="ListLabel 8"/>
    <w:rsid w:val="0090474E"/>
    <w:rPr>
      <w:color w:val="00000A"/>
      <w:sz w:val="22"/>
      <w:szCs w:val="22"/>
    </w:rPr>
  </w:style>
  <w:style w:type="character" w:customStyle="1" w:styleId="ListLabel9">
    <w:name w:val="ListLabel 9"/>
    <w:rsid w:val="0090474E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sid w:val="0090474E"/>
    <w:rPr>
      <w:b/>
      <w:sz w:val="22"/>
    </w:rPr>
  </w:style>
  <w:style w:type="character" w:customStyle="1" w:styleId="ListLabel11">
    <w:name w:val="ListLabel 11"/>
    <w:rsid w:val="0090474E"/>
    <w:rPr>
      <w:b w:val="0"/>
      <w:color w:val="00000A"/>
      <w:sz w:val="22"/>
      <w:szCs w:val="22"/>
    </w:rPr>
  </w:style>
  <w:style w:type="character" w:customStyle="1" w:styleId="ListLabel12">
    <w:name w:val="ListLabel 12"/>
    <w:rsid w:val="0090474E"/>
    <w:rPr>
      <w:b/>
      <w:sz w:val="22"/>
    </w:rPr>
  </w:style>
  <w:style w:type="character" w:customStyle="1" w:styleId="ListLabel13">
    <w:name w:val="ListLabel 13"/>
    <w:rsid w:val="0090474E"/>
    <w:rPr>
      <w:color w:val="00000A"/>
      <w:sz w:val="20"/>
      <w:szCs w:val="20"/>
    </w:rPr>
  </w:style>
  <w:style w:type="numbering" w:customStyle="1" w:styleId="1">
    <w:name w:val="無清單1"/>
    <w:basedOn w:val="a2"/>
    <w:rsid w:val="0090474E"/>
    <w:pPr>
      <w:numPr>
        <w:numId w:val="1"/>
      </w:numPr>
    </w:pPr>
  </w:style>
  <w:style w:type="numbering" w:customStyle="1" w:styleId="WWNum1">
    <w:name w:val="WWNum1"/>
    <w:basedOn w:val="a2"/>
    <w:rsid w:val="0090474E"/>
    <w:pPr>
      <w:numPr>
        <w:numId w:val="2"/>
      </w:numPr>
    </w:pPr>
  </w:style>
  <w:style w:type="numbering" w:customStyle="1" w:styleId="WWNum2">
    <w:name w:val="WWNum2"/>
    <w:basedOn w:val="a2"/>
    <w:rsid w:val="0090474E"/>
    <w:pPr>
      <w:numPr>
        <w:numId w:val="3"/>
      </w:numPr>
    </w:pPr>
  </w:style>
  <w:style w:type="numbering" w:customStyle="1" w:styleId="WWNum3">
    <w:name w:val="WWNum3"/>
    <w:basedOn w:val="a2"/>
    <w:rsid w:val="0090474E"/>
    <w:pPr>
      <w:numPr>
        <w:numId w:val="4"/>
      </w:numPr>
    </w:pPr>
  </w:style>
  <w:style w:type="numbering" w:customStyle="1" w:styleId="WWNum4">
    <w:name w:val="WWNum4"/>
    <w:basedOn w:val="a2"/>
    <w:rsid w:val="0090474E"/>
    <w:pPr>
      <w:numPr>
        <w:numId w:val="5"/>
      </w:numPr>
    </w:pPr>
  </w:style>
  <w:style w:type="numbering" w:customStyle="1" w:styleId="WWNum5">
    <w:name w:val="WWNum5"/>
    <w:basedOn w:val="a2"/>
    <w:rsid w:val="0090474E"/>
    <w:pPr>
      <w:numPr>
        <w:numId w:val="6"/>
      </w:numPr>
    </w:pPr>
  </w:style>
  <w:style w:type="numbering" w:customStyle="1" w:styleId="WWNum6">
    <w:name w:val="WWNum6"/>
    <w:basedOn w:val="a2"/>
    <w:rsid w:val="0090474E"/>
    <w:pPr>
      <w:numPr>
        <w:numId w:val="7"/>
      </w:numPr>
    </w:pPr>
  </w:style>
  <w:style w:type="numbering" w:customStyle="1" w:styleId="WWNum7">
    <w:name w:val="WWNum7"/>
    <w:basedOn w:val="a2"/>
    <w:rsid w:val="0090474E"/>
    <w:pPr>
      <w:numPr>
        <w:numId w:val="8"/>
      </w:numPr>
    </w:pPr>
  </w:style>
  <w:style w:type="numbering" w:customStyle="1" w:styleId="WWNum8">
    <w:name w:val="WWNum8"/>
    <w:basedOn w:val="a2"/>
    <w:rsid w:val="0090474E"/>
    <w:pPr>
      <w:numPr>
        <w:numId w:val="9"/>
      </w:numPr>
    </w:pPr>
  </w:style>
  <w:style w:type="numbering" w:customStyle="1" w:styleId="WWNum9">
    <w:name w:val="WWNum9"/>
    <w:basedOn w:val="a2"/>
    <w:rsid w:val="0090474E"/>
    <w:pPr>
      <w:numPr>
        <w:numId w:val="10"/>
      </w:numPr>
    </w:pPr>
  </w:style>
  <w:style w:type="numbering" w:customStyle="1" w:styleId="WWNum10">
    <w:name w:val="WWNum10"/>
    <w:basedOn w:val="a2"/>
    <w:rsid w:val="0090474E"/>
    <w:pPr>
      <w:numPr>
        <w:numId w:val="11"/>
      </w:numPr>
    </w:pPr>
  </w:style>
  <w:style w:type="numbering" w:customStyle="1" w:styleId="WWNum11">
    <w:name w:val="WWNum11"/>
    <w:basedOn w:val="a2"/>
    <w:rsid w:val="0090474E"/>
    <w:pPr>
      <w:numPr>
        <w:numId w:val="12"/>
      </w:numPr>
    </w:pPr>
  </w:style>
  <w:style w:type="numbering" w:customStyle="1" w:styleId="WWNum12">
    <w:name w:val="WWNum12"/>
    <w:basedOn w:val="a2"/>
    <w:rsid w:val="0090474E"/>
    <w:pPr>
      <w:numPr>
        <w:numId w:val="13"/>
      </w:numPr>
    </w:pPr>
  </w:style>
  <w:style w:type="numbering" w:customStyle="1" w:styleId="WWNum13">
    <w:name w:val="WWNum13"/>
    <w:basedOn w:val="a2"/>
    <w:rsid w:val="0090474E"/>
    <w:pPr>
      <w:numPr>
        <w:numId w:val="14"/>
      </w:numPr>
    </w:pPr>
  </w:style>
  <w:style w:type="numbering" w:customStyle="1" w:styleId="WWNum14">
    <w:name w:val="WWNum14"/>
    <w:basedOn w:val="a2"/>
    <w:rsid w:val="0090474E"/>
    <w:pPr>
      <w:numPr>
        <w:numId w:val="15"/>
      </w:numPr>
    </w:pPr>
  </w:style>
  <w:style w:type="numbering" w:customStyle="1" w:styleId="WWNum15">
    <w:name w:val="WWNum15"/>
    <w:basedOn w:val="a2"/>
    <w:rsid w:val="0090474E"/>
    <w:pPr>
      <w:numPr>
        <w:numId w:val="16"/>
      </w:numPr>
    </w:pPr>
  </w:style>
  <w:style w:type="numbering" w:customStyle="1" w:styleId="WWNum16">
    <w:name w:val="WWNum16"/>
    <w:basedOn w:val="a2"/>
    <w:rsid w:val="0090474E"/>
    <w:pPr>
      <w:numPr>
        <w:numId w:val="17"/>
      </w:numPr>
    </w:pPr>
  </w:style>
  <w:style w:type="numbering" w:customStyle="1" w:styleId="WWNum17">
    <w:name w:val="WWNum17"/>
    <w:basedOn w:val="a2"/>
    <w:rsid w:val="0090474E"/>
    <w:pPr>
      <w:numPr>
        <w:numId w:val="18"/>
      </w:numPr>
    </w:pPr>
  </w:style>
  <w:style w:type="numbering" w:customStyle="1" w:styleId="WWNum18">
    <w:name w:val="WWNum18"/>
    <w:basedOn w:val="a2"/>
    <w:rsid w:val="0090474E"/>
    <w:pPr>
      <w:numPr>
        <w:numId w:val="19"/>
      </w:numPr>
    </w:pPr>
  </w:style>
  <w:style w:type="numbering" w:customStyle="1" w:styleId="WWNum19">
    <w:name w:val="WWNum19"/>
    <w:basedOn w:val="a2"/>
    <w:rsid w:val="0090474E"/>
    <w:pPr>
      <w:numPr>
        <w:numId w:val="20"/>
      </w:numPr>
    </w:pPr>
  </w:style>
  <w:style w:type="numbering" w:customStyle="1" w:styleId="WWNum20">
    <w:name w:val="WWNum20"/>
    <w:basedOn w:val="a2"/>
    <w:rsid w:val="0090474E"/>
    <w:pPr>
      <w:numPr>
        <w:numId w:val="21"/>
      </w:numPr>
    </w:pPr>
  </w:style>
  <w:style w:type="numbering" w:customStyle="1" w:styleId="WWNum21">
    <w:name w:val="WWNum21"/>
    <w:basedOn w:val="a2"/>
    <w:rsid w:val="0090474E"/>
    <w:pPr>
      <w:numPr>
        <w:numId w:val="22"/>
      </w:numPr>
    </w:pPr>
  </w:style>
  <w:style w:type="numbering" w:customStyle="1" w:styleId="WWNum22">
    <w:name w:val="WWNum22"/>
    <w:basedOn w:val="a2"/>
    <w:rsid w:val="0090474E"/>
    <w:pPr>
      <w:numPr>
        <w:numId w:val="23"/>
      </w:numPr>
    </w:pPr>
  </w:style>
  <w:style w:type="numbering" w:customStyle="1" w:styleId="WWNum23">
    <w:name w:val="WWNum23"/>
    <w:basedOn w:val="a2"/>
    <w:rsid w:val="0090474E"/>
    <w:pPr>
      <w:numPr>
        <w:numId w:val="24"/>
      </w:numPr>
    </w:pPr>
  </w:style>
  <w:style w:type="numbering" w:customStyle="1" w:styleId="WWNum24">
    <w:name w:val="WWNum24"/>
    <w:basedOn w:val="a2"/>
    <w:rsid w:val="0090474E"/>
    <w:pPr>
      <w:numPr>
        <w:numId w:val="25"/>
      </w:numPr>
    </w:pPr>
  </w:style>
  <w:style w:type="character" w:customStyle="1" w:styleId="a9">
    <w:name w:val="清單段落 字元"/>
    <w:link w:val="a8"/>
    <w:uiPriority w:val="34"/>
    <w:locked/>
    <w:rsid w:val="00234C83"/>
    <w:rPr>
      <w:kern w:val="3"/>
      <w:sz w:val="24"/>
      <w:szCs w:val="22"/>
    </w:rPr>
  </w:style>
  <w:style w:type="paragraph" w:styleId="Web">
    <w:name w:val="Normal (Web)"/>
    <w:basedOn w:val="a"/>
    <w:uiPriority w:val="99"/>
    <w:unhideWhenUsed/>
    <w:rsid w:val="002847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http://ace.moe.edu.tw/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陳孟吟</dc:creator>
  <cp:lastModifiedBy>User</cp:lastModifiedBy>
  <cp:revision>10</cp:revision>
  <cp:lastPrinted>2016-05-18T01:53:00Z</cp:lastPrinted>
  <dcterms:created xsi:type="dcterms:W3CDTF">2018-11-06T23:44:00Z</dcterms:created>
  <dcterms:modified xsi:type="dcterms:W3CDTF">2021-04-09T00:16:00Z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